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45EB26C9" w:rsidR="00832488" w:rsidRPr="00BD5C5E" w:rsidRDefault="008878EA" w:rsidP="00832488">
      <w:pPr>
        <w:pStyle w:val="Zkladntext"/>
        <w:rPr>
          <w:rFonts w:ascii="Times New Roman" w:hAnsi="Times New Roman" w:cs="Times New Roman"/>
          <w:color w:val="231F20"/>
          <w:u w:val="single" w:color="231F20"/>
        </w:rPr>
      </w:pPr>
      <w:r w:rsidRPr="004962B4">
        <w:rPr>
          <w:rFonts w:cstheme="minorHAnsi"/>
          <w:noProof/>
          <w:sz w:val="36"/>
          <w:szCs w:val="36"/>
          <w:lang w:bidi="ar-SA"/>
        </w:rPr>
        <w:drawing>
          <wp:anchor distT="0" distB="0" distL="114300" distR="114300" simplePos="0" relativeHeight="251659264" behindDoc="1" locked="0" layoutInCell="1" allowOverlap="1" wp14:anchorId="26D4EBDB" wp14:editId="27B060C4">
            <wp:simplePos x="0" y="0"/>
            <wp:positionH relativeFrom="margin">
              <wp:posOffset>2540</wp:posOffset>
            </wp:positionH>
            <wp:positionV relativeFrom="page">
              <wp:posOffset>457458</wp:posOffset>
            </wp:positionV>
            <wp:extent cx="1774797" cy="754380"/>
            <wp:effectExtent l="0" t="0" r="0" b="762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797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329CD6DA" w:rsidR="004B5DF2" w:rsidRPr="008878EA" w:rsidRDefault="004B5DF2" w:rsidP="00832488">
      <w:pPr>
        <w:pStyle w:val="Zkladntext"/>
        <w:rPr>
          <w:color w:val="231F20"/>
          <w:u w:val="single" w:color="231F20"/>
        </w:rPr>
      </w:pPr>
    </w:p>
    <w:p w14:paraId="6AE3550D" w14:textId="77777777" w:rsidR="004B5DF2" w:rsidRPr="008878EA" w:rsidRDefault="004B5DF2" w:rsidP="004B5DF2">
      <w:pPr>
        <w:spacing w:after="120"/>
        <w:jc w:val="center"/>
        <w:rPr>
          <w:b/>
          <w:bCs/>
          <w:color w:val="000000"/>
          <w:sz w:val="28"/>
        </w:rPr>
      </w:pPr>
      <w:r w:rsidRPr="008878EA">
        <w:rPr>
          <w:b/>
          <w:bCs/>
          <w:color w:val="000000"/>
          <w:sz w:val="28"/>
        </w:rPr>
        <w:t xml:space="preserve">PRIHLASOVACÍ FORMULÁR </w:t>
      </w:r>
    </w:p>
    <w:p w14:paraId="0A16F277" w14:textId="77777777" w:rsidR="004B5DF2" w:rsidRPr="008878EA" w:rsidRDefault="004B5DF2" w:rsidP="004B5DF2">
      <w:pPr>
        <w:spacing w:after="120"/>
        <w:jc w:val="center"/>
        <w:rPr>
          <w:sz w:val="24"/>
          <w:szCs w:val="24"/>
        </w:rPr>
      </w:pPr>
      <w:r w:rsidRPr="008878EA">
        <w:rPr>
          <w:sz w:val="24"/>
          <w:szCs w:val="24"/>
        </w:rPr>
        <w:t xml:space="preserve">k prípravným trhovým konzultáciám na predmet zákazky: </w:t>
      </w:r>
    </w:p>
    <w:p w14:paraId="5CA04530" w14:textId="311AAEAB" w:rsidR="004B5DF2" w:rsidRPr="008878EA" w:rsidRDefault="004B5DF2" w:rsidP="2ABFFC70">
      <w:pPr>
        <w:spacing w:after="120"/>
        <w:jc w:val="center"/>
        <w:rPr>
          <w:b/>
          <w:bCs/>
          <w:i/>
          <w:iCs/>
          <w:sz w:val="24"/>
          <w:szCs w:val="24"/>
        </w:rPr>
      </w:pPr>
      <w:bookmarkStart w:id="0" w:name="_Hlk49964626"/>
      <w:r w:rsidRPr="008878EA">
        <w:rPr>
          <w:b/>
          <w:bCs/>
          <w:i/>
          <w:iCs/>
          <w:sz w:val="24"/>
          <w:szCs w:val="24"/>
        </w:rPr>
        <w:t>„</w:t>
      </w:r>
      <w:bookmarkEnd w:id="0"/>
      <w:r w:rsidR="008878EA" w:rsidRPr="008878EA">
        <w:rPr>
          <w:b/>
        </w:rPr>
        <w:t>Modernizácia a rozšírenie infraštruktúry informačných systémov určených</w:t>
      </w:r>
      <w:r w:rsidR="008878EA">
        <w:rPr>
          <w:b/>
        </w:rPr>
        <w:t xml:space="preserve">                                                                               </w:t>
      </w:r>
      <w:r w:rsidR="008878EA" w:rsidRPr="008878EA">
        <w:rPr>
          <w:b/>
        </w:rPr>
        <w:t xml:space="preserve"> pre platobné systémy Štátnej pokladnice</w:t>
      </w:r>
      <w:r w:rsidRPr="008878EA">
        <w:rPr>
          <w:b/>
          <w:bCs/>
          <w:i/>
          <w:iCs/>
          <w:sz w:val="24"/>
          <w:szCs w:val="24"/>
        </w:rPr>
        <w:t>“</w:t>
      </w:r>
    </w:p>
    <w:p w14:paraId="02EB378F" w14:textId="77777777" w:rsidR="004B5DF2" w:rsidRPr="008878EA" w:rsidRDefault="004B5DF2" w:rsidP="004B5DF2">
      <w:pPr>
        <w:spacing w:after="120"/>
        <w:jc w:val="center"/>
        <w:rPr>
          <w:b/>
          <w:i/>
          <w:iCs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4B5DF2" w:rsidRPr="008878EA" w14:paraId="55E283D7" w14:textId="77777777" w:rsidTr="00BC5D10">
        <w:trPr>
          <w:trHeight w:val="728"/>
        </w:trPr>
        <w:tc>
          <w:tcPr>
            <w:tcW w:w="39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6A05A809" w14:textId="5243F5B4" w:rsidR="004B5DF2" w:rsidRPr="008878EA" w:rsidRDefault="004B5DF2" w:rsidP="00BC5D10">
            <w:pPr>
              <w:spacing w:before="120"/>
              <w:rPr>
                <w:sz w:val="24"/>
                <w:szCs w:val="24"/>
              </w:rPr>
            </w:pPr>
            <w:r w:rsidRPr="008878EA">
              <w:rPr>
                <w:sz w:val="24"/>
                <w:szCs w:val="24"/>
              </w:rPr>
              <w:t>Názov hospodárskeho subjektu</w:t>
            </w:r>
            <w:r w:rsidR="007D59AD" w:rsidRPr="008878EA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10754B4" w14:textId="77777777" w:rsidR="004B5DF2" w:rsidRPr="008878EA" w:rsidRDefault="004B5DF2" w:rsidP="008878EA">
            <w:pPr>
              <w:pStyle w:val="Default"/>
              <w:jc w:val="center"/>
              <w:rPr>
                <w:sz w:val="23"/>
                <w:szCs w:val="23"/>
              </w:rPr>
            </w:pPr>
            <w:r w:rsidRPr="008878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8878EA" w14:paraId="3C8BEED3" w14:textId="77777777" w:rsidTr="00BC5D10">
        <w:trPr>
          <w:trHeight w:val="1001"/>
        </w:trPr>
        <w:tc>
          <w:tcPr>
            <w:tcW w:w="39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8527536" w14:textId="12DF36C4" w:rsidR="004B5DF2" w:rsidRPr="008878EA" w:rsidRDefault="004B5DF2" w:rsidP="00BC5D10">
            <w:pPr>
              <w:spacing w:before="120"/>
              <w:rPr>
                <w:sz w:val="24"/>
                <w:szCs w:val="24"/>
              </w:rPr>
            </w:pPr>
            <w:r w:rsidRPr="008878EA">
              <w:rPr>
                <w:sz w:val="24"/>
                <w:szCs w:val="24"/>
              </w:rPr>
              <w:t>Sídlo alebo miesto podnikania</w:t>
            </w:r>
            <w:r w:rsidR="007D59AD" w:rsidRPr="008878EA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9773F5D" w14:textId="77777777" w:rsidR="004B5DF2" w:rsidRPr="008878EA" w:rsidRDefault="004B5DF2" w:rsidP="008878EA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8878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8878EA" w14:paraId="3E96D472" w14:textId="77777777" w:rsidTr="00BC5D10">
        <w:trPr>
          <w:trHeight w:val="855"/>
        </w:trPr>
        <w:tc>
          <w:tcPr>
            <w:tcW w:w="39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C22E36A" w14:textId="5CFCEAF8" w:rsidR="004B5DF2" w:rsidRPr="008878EA" w:rsidRDefault="004B5DF2" w:rsidP="00BC5D10">
            <w:pPr>
              <w:spacing w:before="120"/>
              <w:rPr>
                <w:sz w:val="24"/>
                <w:szCs w:val="24"/>
              </w:rPr>
            </w:pPr>
            <w:r w:rsidRPr="008878EA">
              <w:rPr>
                <w:sz w:val="24"/>
                <w:szCs w:val="24"/>
              </w:rPr>
              <w:t>Právna forma</w:t>
            </w:r>
            <w:r w:rsidR="00D43E3B" w:rsidRPr="008878EA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8F53496" w14:textId="77777777" w:rsidR="004B5DF2" w:rsidRPr="008878EA" w:rsidRDefault="004B5DF2" w:rsidP="008878EA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8878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8878EA" w14:paraId="55342BE6" w14:textId="77777777" w:rsidTr="00BC5D10">
        <w:trPr>
          <w:trHeight w:val="679"/>
        </w:trPr>
        <w:tc>
          <w:tcPr>
            <w:tcW w:w="39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8CD8B08" w14:textId="6DCF1EBB" w:rsidR="004B5DF2" w:rsidRPr="008878EA" w:rsidRDefault="004B5DF2" w:rsidP="00BC5D10">
            <w:pPr>
              <w:spacing w:before="120"/>
              <w:rPr>
                <w:sz w:val="24"/>
                <w:szCs w:val="24"/>
              </w:rPr>
            </w:pPr>
            <w:r w:rsidRPr="008878EA">
              <w:rPr>
                <w:sz w:val="24"/>
                <w:szCs w:val="24"/>
              </w:rPr>
              <w:t>IČO</w:t>
            </w:r>
            <w:r w:rsidR="00D43E3B" w:rsidRPr="008878EA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BDED80E" w14:textId="77777777" w:rsidR="004B5DF2" w:rsidRPr="008878EA" w:rsidRDefault="004B5DF2" w:rsidP="008878EA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8878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8878EA" w14:paraId="5A58E677" w14:textId="77777777" w:rsidTr="00BC5D10">
        <w:trPr>
          <w:trHeight w:val="533"/>
        </w:trPr>
        <w:tc>
          <w:tcPr>
            <w:tcW w:w="39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8D1E99F" w14:textId="3DDAE8B1" w:rsidR="004B5DF2" w:rsidRPr="008878EA" w:rsidRDefault="004B5DF2" w:rsidP="00BC5D10">
            <w:pPr>
              <w:spacing w:before="120"/>
              <w:rPr>
                <w:sz w:val="24"/>
                <w:szCs w:val="24"/>
              </w:rPr>
            </w:pPr>
            <w:r w:rsidRPr="008878EA">
              <w:rPr>
                <w:sz w:val="24"/>
                <w:szCs w:val="24"/>
              </w:rPr>
              <w:t>IČ DPH</w:t>
            </w:r>
            <w:r w:rsidR="00D43E3B" w:rsidRPr="008878EA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1545B68" w14:textId="77777777" w:rsidR="004B5DF2" w:rsidRPr="008878EA" w:rsidRDefault="004B5DF2" w:rsidP="008878EA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8878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8878EA" w14:paraId="6B67EE98" w14:textId="77777777" w:rsidTr="00BC5D10">
        <w:trPr>
          <w:trHeight w:val="1533"/>
        </w:trPr>
        <w:tc>
          <w:tcPr>
            <w:tcW w:w="39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4612703" w14:textId="121D926A" w:rsidR="004B5DF2" w:rsidRPr="008878EA" w:rsidRDefault="004B5DF2" w:rsidP="00BC5D10">
            <w:pPr>
              <w:spacing w:before="120"/>
              <w:rPr>
                <w:sz w:val="24"/>
                <w:szCs w:val="24"/>
              </w:rPr>
            </w:pPr>
            <w:r w:rsidRPr="008878EA">
              <w:rPr>
                <w:sz w:val="24"/>
                <w:szCs w:val="24"/>
              </w:rPr>
              <w:t>Meno a priezvisko, titul osoby/osôb oprávnenej/oprávnených zastupovať hospodársky subjekt  na prípravných trhových konzultáciách</w:t>
            </w:r>
            <w:r w:rsidR="00D43E3B" w:rsidRPr="008878EA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32A21D2" w14:textId="77777777" w:rsidR="004B5DF2" w:rsidRPr="008878EA" w:rsidRDefault="004B5DF2" w:rsidP="008878EA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8878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8878EA" w14:paraId="42504097" w14:textId="77777777" w:rsidTr="00BC5D10">
        <w:trPr>
          <w:trHeight w:val="758"/>
        </w:trPr>
        <w:tc>
          <w:tcPr>
            <w:tcW w:w="39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302542B" w14:textId="1386A442" w:rsidR="004B5DF2" w:rsidRPr="008878EA" w:rsidRDefault="004B5DF2" w:rsidP="00BC5D10">
            <w:pPr>
              <w:spacing w:before="120"/>
              <w:rPr>
                <w:sz w:val="24"/>
                <w:szCs w:val="24"/>
              </w:rPr>
            </w:pPr>
            <w:r w:rsidRPr="008878EA">
              <w:rPr>
                <w:sz w:val="24"/>
                <w:szCs w:val="24"/>
              </w:rPr>
              <w:t>Telefón</w:t>
            </w:r>
            <w:r w:rsidR="00D43E3B" w:rsidRPr="008878EA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4406357" w14:textId="77777777" w:rsidR="004B5DF2" w:rsidRPr="008878EA" w:rsidRDefault="004B5DF2" w:rsidP="008878EA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8878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8878EA" w14:paraId="48D4CCD7" w14:textId="77777777" w:rsidTr="00BC5D10">
        <w:trPr>
          <w:trHeight w:val="750"/>
        </w:trPr>
        <w:tc>
          <w:tcPr>
            <w:tcW w:w="39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6AE0396" w14:textId="2F5830D9" w:rsidR="004B5DF2" w:rsidRPr="008878EA" w:rsidRDefault="004B5DF2" w:rsidP="00BC5D10">
            <w:pPr>
              <w:rPr>
                <w:sz w:val="24"/>
                <w:szCs w:val="24"/>
              </w:rPr>
            </w:pPr>
            <w:r w:rsidRPr="008878EA">
              <w:rPr>
                <w:sz w:val="24"/>
                <w:szCs w:val="24"/>
              </w:rPr>
              <w:t>Emailová adresa</w:t>
            </w:r>
            <w:r w:rsidR="00D43E3B" w:rsidRPr="008878EA">
              <w:rPr>
                <w:sz w:val="24"/>
                <w:szCs w:val="24"/>
              </w:rPr>
              <w:t>:</w:t>
            </w:r>
            <w:bookmarkStart w:id="1" w:name="_GoBack"/>
            <w:bookmarkEnd w:id="1"/>
          </w:p>
        </w:tc>
        <w:tc>
          <w:tcPr>
            <w:tcW w:w="51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54B3AA0" w14:textId="77777777" w:rsidR="004B5DF2" w:rsidRPr="008878EA" w:rsidRDefault="004B5DF2" w:rsidP="008878EA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8878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8878EA" w14:paraId="7CBEBC66" w14:textId="77777777" w:rsidTr="00BC5D10">
        <w:trPr>
          <w:trHeight w:val="1609"/>
        </w:trPr>
        <w:tc>
          <w:tcPr>
            <w:tcW w:w="39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3C9D378" w14:textId="77777777" w:rsidR="004B5DF2" w:rsidRPr="008878EA" w:rsidRDefault="004B5DF2" w:rsidP="00BC5D10">
            <w:pPr>
              <w:rPr>
                <w:sz w:val="24"/>
                <w:szCs w:val="24"/>
              </w:rPr>
            </w:pPr>
            <w:r w:rsidRPr="008878EA">
              <w:rPr>
                <w:sz w:val="24"/>
                <w:szCs w:val="24"/>
              </w:rPr>
              <w:t>Dátum a podpis:</w:t>
            </w:r>
          </w:p>
        </w:tc>
        <w:tc>
          <w:tcPr>
            <w:tcW w:w="51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B16F7DB" w14:textId="77777777" w:rsidR="004B5DF2" w:rsidRPr="008878EA" w:rsidRDefault="004B5DF2" w:rsidP="008878EA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8878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8878EA" w14:paraId="24C7AC40" w14:textId="77777777" w:rsidTr="007D4C32">
        <w:trPr>
          <w:trHeight w:val="1236"/>
        </w:trPr>
        <w:tc>
          <w:tcPr>
            <w:tcW w:w="905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5A39BBE3" w14:textId="5271CC94" w:rsidR="004B5DF2" w:rsidRPr="008878EA" w:rsidRDefault="004B5DF2" w:rsidP="00AF12BF">
            <w:pPr>
              <w:ind w:left="156" w:right="163"/>
              <w:contextualSpacing/>
              <w:jc w:val="both"/>
              <w:rPr>
                <w:sz w:val="36"/>
                <w:szCs w:val="36"/>
                <w:vertAlign w:val="superscript"/>
              </w:rPr>
            </w:pPr>
            <w:r w:rsidRPr="008878EA">
              <w:rPr>
                <w:sz w:val="24"/>
                <w:szCs w:val="24"/>
              </w:rPr>
              <w:t>Hospodársky subjekt zaslaním tohto formulára vyjadruje súhlas</w:t>
            </w:r>
            <w:r w:rsidR="00AF12BF">
              <w:rPr>
                <w:sz w:val="24"/>
                <w:szCs w:val="24"/>
              </w:rPr>
              <w:t xml:space="preserve"> </w:t>
            </w:r>
            <w:r w:rsidRPr="008878EA">
              <w:rPr>
                <w:sz w:val="24"/>
                <w:szCs w:val="24"/>
              </w:rPr>
              <w:t>s vyhotovením a zverejnením zápisnice z priebehu p</w:t>
            </w:r>
            <w:r w:rsidR="004747D8">
              <w:rPr>
                <w:sz w:val="24"/>
                <w:szCs w:val="24"/>
              </w:rPr>
              <w:t>rípravných trhových konzultácií</w:t>
            </w:r>
            <w:r w:rsidRPr="008878EA">
              <w:rPr>
                <w:sz w:val="24"/>
                <w:szCs w:val="24"/>
              </w:rPr>
              <w:t>.</w:t>
            </w:r>
          </w:p>
        </w:tc>
      </w:tr>
    </w:tbl>
    <w:p w14:paraId="41C8F396" w14:textId="77777777" w:rsidR="004B5DF2" w:rsidRPr="008878EA" w:rsidRDefault="004B5DF2" w:rsidP="007D59AD">
      <w:pPr>
        <w:pStyle w:val="Zarkazkladnhotextu"/>
        <w:spacing w:after="240"/>
        <w:ind w:left="0"/>
      </w:pPr>
    </w:p>
    <w:sectPr w:rsidR="004B5DF2" w:rsidRPr="008878EA" w:rsidSect="004747D8">
      <w:headerReference w:type="default" r:id="rId12"/>
      <w:footerReference w:type="default" r:id="rId13"/>
      <w:type w:val="continuous"/>
      <w:pgSz w:w="11910" w:h="16840"/>
      <w:pgMar w:top="120" w:right="680" w:bottom="0" w:left="1280" w:header="708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B81B4" w14:textId="77777777" w:rsidR="005C6CB3" w:rsidRDefault="005C6CB3" w:rsidP="00D7669C">
      <w:r>
        <w:separator/>
      </w:r>
    </w:p>
  </w:endnote>
  <w:endnote w:type="continuationSeparator" w:id="0">
    <w:p w14:paraId="4A8D1DC3" w14:textId="77777777" w:rsidR="005C6CB3" w:rsidRDefault="005C6CB3" w:rsidP="00D7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1468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90E283" w14:textId="0885B11E" w:rsidR="004747D8" w:rsidRDefault="004747D8" w:rsidP="004747D8">
            <w:pPr>
              <w:pStyle w:val="Pta"/>
              <w:tabs>
                <w:tab w:val="clear" w:pos="9072"/>
              </w:tabs>
              <w:ind w:right="452"/>
              <w:jc w:val="right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1FCD95" wp14:editId="1FFC22A3">
                      <wp:simplePos x="0" y="0"/>
                      <wp:positionH relativeFrom="column">
                        <wp:posOffset>4754040</wp:posOffset>
                      </wp:positionH>
                      <wp:positionV relativeFrom="paragraph">
                        <wp:posOffset>99060</wp:posOffset>
                      </wp:positionV>
                      <wp:extent cx="1422728" cy="0"/>
                      <wp:effectExtent l="0" t="0" r="25400" b="19050"/>
                      <wp:wrapNone/>
                      <wp:docPr id="3" name="Rovná spojnic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27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1036D" id="Rovná spojnic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35pt,7.8pt" to="486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" strokecolor="black [3040]"/>
                  </w:pict>
                </mc:Fallback>
              </mc:AlternateContent>
            </w:r>
          </w:p>
          <w:p w14:paraId="301BFF03" w14:textId="1CA074A5" w:rsidR="004747D8" w:rsidRDefault="004747D8" w:rsidP="004747D8">
            <w:pPr>
              <w:pStyle w:val="Pta"/>
              <w:tabs>
                <w:tab w:val="clear" w:pos="4536"/>
              </w:tabs>
              <w:ind w:right="452"/>
              <w:jc w:val="right"/>
            </w:pPr>
            <w:r>
              <w:t xml:space="preserve"> 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5D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5D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589FD2" w14:textId="77777777" w:rsidR="004747D8" w:rsidRDefault="004747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28B51" w14:textId="77777777" w:rsidR="005C6CB3" w:rsidRDefault="005C6CB3" w:rsidP="00D7669C">
      <w:r>
        <w:separator/>
      </w:r>
    </w:p>
  </w:footnote>
  <w:footnote w:type="continuationSeparator" w:id="0">
    <w:p w14:paraId="174BEA2B" w14:textId="77777777" w:rsidR="005C6CB3" w:rsidRDefault="005C6CB3" w:rsidP="00D7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61927" w14:textId="0B741663" w:rsidR="00C2758A" w:rsidRDefault="00C2758A" w:rsidP="008972BE">
    <w:pPr>
      <w:spacing w:line="157" w:lineRule="exact"/>
      <w:ind w:right="1583"/>
      <w:jc w:val="right"/>
    </w:pPr>
  </w:p>
  <w:p w14:paraId="4B94D5A5" w14:textId="6D04792E" w:rsidR="00C2758A" w:rsidRDefault="008972BE" w:rsidP="00C2758A">
    <w:pPr>
      <w:spacing w:line="157" w:lineRule="exact"/>
      <w:ind w:right="1583"/>
    </w:pPr>
    <w:r>
      <w:tab/>
    </w:r>
    <w:r>
      <w:tab/>
    </w:r>
    <w:r>
      <w:tab/>
    </w:r>
    <w:r>
      <w:tab/>
    </w:r>
    <w:r>
      <w:tab/>
    </w:r>
  </w:p>
  <w:p w14:paraId="63728C2A" w14:textId="48718FD7" w:rsidR="008972BE" w:rsidRDefault="00AA1F86" w:rsidP="008972BE">
    <w:pPr>
      <w:spacing w:line="157" w:lineRule="exact"/>
      <w:ind w:right="1583"/>
      <w:jc w:val="right"/>
      <w:rPr>
        <w:sz w:val="13"/>
      </w:rPr>
    </w:pPr>
    <w:r>
      <w:rPr>
        <w:color w:val="231F20"/>
        <w:spacing w:val="-3"/>
        <w:w w:val="95"/>
        <w:sz w:val="13"/>
      </w:rPr>
      <w:t xml:space="preserve"> </w:t>
    </w:r>
  </w:p>
  <w:p w14:paraId="3656B9AB" w14:textId="6FC2DAD2" w:rsidR="008972BE" w:rsidRDefault="008972BE" w:rsidP="008972BE">
    <w:pPr>
      <w:spacing w:before="96" w:line="157" w:lineRule="exact"/>
      <w:ind w:right="1583"/>
      <w:jc w:val="right"/>
      <w:rPr>
        <w:sz w:val="13"/>
      </w:rPr>
    </w:pPr>
    <w:r>
      <w:tab/>
    </w:r>
  </w:p>
  <w:p w14:paraId="45FB0818" w14:textId="3F94D675" w:rsidR="008972BE" w:rsidRDefault="008972BE" w:rsidP="008972BE">
    <w:pPr>
      <w:spacing w:before="95" w:line="157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7CC"/>
    <w:multiLevelType w:val="hybridMultilevel"/>
    <w:tmpl w:val="4FFAABC6"/>
    <w:lvl w:ilvl="0" w:tplc="065C389E">
      <w:start w:val="117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7"/>
    <w:rsid w:val="0001265C"/>
    <w:rsid w:val="00070BB1"/>
    <w:rsid w:val="00084113"/>
    <w:rsid w:val="001471A0"/>
    <w:rsid w:val="001524FC"/>
    <w:rsid w:val="00210075"/>
    <w:rsid w:val="00300B7D"/>
    <w:rsid w:val="003412DB"/>
    <w:rsid w:val="003454C4"/>
    <w:rsid w:val="00372163"/>
    <w:rsid w:val="003B1A71"/>
    <w:rsid w:val="003B7BD8"/>
    <w:rsid w:val="00435A5E"/>
    <w:rsid w:val="004747D8"/>
    <w:rsid w:val="00482ADA"/>
    <w:rsid w:val="004A0934"/>
    <w:rsid w:val="004B5DF2"/>
    <w:rsid w:val="004E0BBA"/>
    <w:rsid w:val="00511C83"/>
    <w:rsid w:val="0051351E"/>
    <w:rsid w:val="00515600"/>
    <w:rsid w:val="00516E97"/>
    <w:rsid w:val="0053707C"/>
    <w:rsid w:val="00583F37"/>
    <w:rsid w:val="005A42AC"/>
    <w:rsid w:val="005C6CB3"/>
    <w:rsid w:val="005D6A93"/>
    <w:rsid w:val="00620E51"/>
    <w:rsid w:val="00624441"/>
    <w:rsid w:val="006E0F23"/>
    <w:rsid w:val="00710F64"/>
    <w:rsid w:val="00736A3C"/>
    <w:rsid w:val="007435F1"/>
    <w:rsid w:val="007D4C32"/>
    <w:rsid w:val="007D59AD"/>
    <w:rsid w:val="00803712"/>
    <w:rsid w:val="00804A47"/>
    <w:rsid w:val="00832488"/>
    <w:rsid w:val="00867A02"/>
    <w:rsid w:val="008878EA"/>
    <w:rsid w:val="008972BE"/>
    <w:rsid w:val="008B3CE4"/>
    <w:rsid w:val="008C308A"/>
    <w:rsid w:val="008F4540"/>
    <w:rsid w:val="00953341"/>
    <w:rsid w:val="009835C6"/>
    <w:rsid w:val="009A6B43"/>
    <w:rsid w:val="009B3AF8"/>
    <w:rsid w:val="009E3850"/>
    <w:rsid w:val="00A228BA"/>
    <w:rsid w:val="00A85564"/>
    <w:rsid w:val="00AA1F86"/>
    <w:rsid w:val="00AF12BF"/>
    <w:rsid w:val="00B06A0D"/>
    <w:rsid w:val="00B85956"/>
    <w:rsid w:val="00BC0888"/>
    <w:rsid w:val="00BC5078"/>
    <w:rsid w:val="00BC5D10"/>
    <w:rsid w:val="00BD5C5E"/>
    <w:rsid w:val="00BF4C7C"/>
    <w:rsid w:val="00BF585E"/>
    <w:rsid w:val="00C2758A"/>
    <w:rsid w:val="00C36586"/>
    <w:rsid w:val="00C81F8C"/>
    <w:rsid w:val="00CD6E58"/>
    <w:rsid w:val="00CE38C6"/>
    <w:rsid w:val="00CF2E6E"/>
    <w:rsid w:val="00D17703"/>
    <w:rsid w:val="00D43E3B"/>
    <w:rsid w:val="00D4424B"/>
    <w:rsid w:val="00D57536"/>
    <w:rsid w:val="00D66A80"/>
    <w:rsid w:val="00D7669C"/>
    <w:rsid w:val="00D86394"/>
    <w:rsid w:val="00DB2CE8"/>
    <w:rsid w:val="00DB35EC"/>
    <w:rsid w:val="00DC02B5"/>
    <w:rsid w:val="00DC7A40"/>
    <w:rsid w:val="00DD1A1A"/>
    <w:rsid w:val="00E410BE"/>
    <w:rsid w:val="00E84084"/>
    <w:rsid w:val="00EB7FF0"/>
    <w:rsid w:val="00EC3DB0"/>
    <w:rsid w:val="00EF340E"/>
    <w:rsid w:val="00F22000"/>
    <w:rsid w:val="00F84B42"/>
    <w:rsid w:val="00F92004"/>
    <w:rsid w:val="00F95E97"/>
    <w:rsid w:val="00F97A45"/>
    <w:rsid w:val="2555E688"/>
    <w:rsid w:val="2ABFF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0D3B5"/>
  <w15:docId w15:val="{A19AF1E4-60EA-48A5-9606-998B104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44" w:lineRule="exact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71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1A0"/>
    <w:rPr>
      <w:rFonts w:ascii="Segoe UI" w:eastAsia="Calibri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669C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669C"/>
    <w:rPr>
      <w:rFonts w:ascii="Calibri" w:eastAsia="Calibri" w:hAnsi="Calibri" w:cs="Calibri"/>
      <w:lang w:val="sk-SK" w:eastAsia="sk-SK" w:bidi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B35E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B35EC"/>
    <w:rPr>
      <w:rFonts w:ascii="Calibri" w:eastAsia="Calibri" w:hAnsi="Calibri" w:cs="Calibri"/>
      <w:lang w:val="sk-SK"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DB35EC"/>
    <w:rPr>
      <w:color w:val="0000FF" w:themeColor="hyperlink"/>
      <w:u w:val="single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B5DF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B5DF2"/>
    <w:rPr>
      <w:rFonts w:ascii="Calibri" w:eastAsia="Calibri" w:hAnsi="Calibri" w:cs="Calibri"/>
      <w:lang w:val="sk-SK" w:eastAsia="sk-SK" w:bidi="sk-SK"/>
    </w:rPr>
  </w:style>
  <w:style w:type="paragraph" w:customStyle="1" w:styleId="Default">
    <w:name w:val="Default"/>
    <w:rsid w:val="004B5DF2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878E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878E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878EA"/>
    <w:rPr>
      <w:rFonts w:ascii="Calibri" w:eastAsia="Calibri" w:hAnsi="Calibri" w:cs="Calibri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78E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78EA"/>
    <w:rPr>
      <w:rFonts w:ascii="Calibri" w:eastAsia="Calibri" w:hAnsi="Calibri" w:cs="Calibri"/>
      <w:b/>
      <w:bCs/>
      <w:sz w:val="20"/>
      <w:szCs w:val="20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227d78a1-e18e-42ac-886f-61ab4f0a20fb" xsi:nil="true"/>
    <lcf76f155ced4ddcb4097134ff3c332f xmlns="ea184d24-7dd3-4568-8704-484454f06a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678854A3B2246BFEB5A97EC88A658" ma:contentTypeVersion="16" ma:contentTypeDescription="Create a new document." ma:contentTypeScope="" ma:versionID="6700814136594b3253789ba4a2688fff">
  <xsd:schema xmlns:xsd="http://www.w3.org/2001/XMLSchema" xmlns:xs="http://www.w3.org/2001/XMLSchema" xmlns:p="http://schemas.microsoft.com/office/2006/metadata/properties" xmlns:ns2="ea184d24-7dd3-4568-8704-484454f06a54" xmlns:ns3="227d78a1-e18e-42ac-886f-61ab4f0a20fb" targetNamespace="http://schemas.microsoft.com/office/2006/metadata/properties" ma:root="true" ma:fieldsID="78801199ff97fee8cf4d5a7472086cfe" ns2:_="" ns3:_="">
    <xsd:import namespace="ea184d24-7dd3-4568-8704-484454f06a54"/>
    <xsd:import namespace="227d78a1-e18e-42ac-886f-61ab4f0a2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84d24-7dd3-4568-8704-484454f06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d78a1-e18e-42ac-886f-61ab4f0a2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a19e60-5627-449a-8973-e5bc7f0ff5f9}" ma:internalName="TaxCatchAll" ma:showField="CatchAllData" ma:web="227d78a1-e18e-42ac-886f-61ab4f0a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35A98-C9E8-4FF8-937D-36F13F2B1FAD}">
  <ds:schemaRefs>
    <ds:schemaRef ds:uri="http://schemas.microsoft.com/office/2006/metadata/properties"/>
    <ds:schemaRef ds:uri="http://purl.org/dc/elements/1.1/"/>
    <ds:schemaRef ds:uri="227d78a1-e18e-42ac-886f-61ab4f0a20f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ea184d24-7dd3-4568-8704-484454f06a5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C35E8F-A0B3-41C3-A836-6E95F7507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57852-46D2-4193-97DA-F00B336A4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84d24-7dd3-4568-8704-484454f06a54"/>
    <ds:schemaRef ds:uri="227d78a1-e18e-42ac-886f-61ab4f0a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4D008E-0906-4B8B-902B-CEE71BCB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Romanová Martina</dc:creator>
  <cp:lastModifiedBy>Cibulová Jana</cp:lastModifiedBy>
  <cp:revision>8</cp:revision>
  <cp:lastPrinted>2021-04-23T07:47:00Z</cp:lastPrinted>
  <dcterms:created xsi:type="dcterms:W3CDTF">2023-02-09T22:39:00Z</dcterms:created>
  <dcterms:modified xsi:type="dcterms:W3CDTF">2023-02-27T17:00:00Z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2019-12-30T00:00:00Z</vt:filetime>
  </property>
  <property fmtid="{D5CDD505-2E9C-101B-9397-08002B2CF9AE}" pid="5" name="ContentTypeId">
    <vt:lpwstr>0x010100603678854A3B2246BFEB5A97EC88A658</vt:lpwstr>
  </property>
  <property fmtid="{D5CDD505-2E9C-101B-9397-08002B2CF9AE}" pid="6" name="MediaServiceImageTags">
    <vt:lpwstr/>
  </property>
</Properties>
</file>